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30" w:firstLineChars="9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医用耗材报价单</w:t>
      </w:r>
    </w:p>
    <w:tbl>
      <w:tblPr>
        <w:tblStyle w:val="3"/>
        <w:tblpPr w:leftFromText="180" w:rightFromText="180" w:vertAnchor="text" w:horzAnchor="page" w:tblpX="975" w:tblpY="507"/>
        <w:tblOverlap w:val="never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80"/>
        <w:gridCol w:w="1410"/>
        <w:gridCol w:w="1440"/>
        <w:gridCol w:w="900"/>
        <w:gridCol w:w="192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医保两定平台采购代码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  <w:lang w:val="en-US" w:eastAsia="zh-CN"/>
        </w:rPr>
        <w:t>该项目组织现场询价，请携带相关资料包括营业执照、医疗器械经营许可证、医疗器械生产许可证、相关授权、个人委托书、身份证复印件、医疗器械注册证、产品彩页、在用单位清单等相关资料一式四份或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GUzMDdmOGU2NTI0YmY2NmE2ODg3MWY5YWRjYmMifQ=="/>
  </w:docVars>
  <w:rsids>
    <w:rsidRoot w:val="6F6E7521"/>
    <w:rsid w:val="6F6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2024-05-29T07:54:00Z</dcterms:created>
  <dc:creator>Administrator</dc:creator>
  <cp:lastModifiedBy>Administrator</cp:lastModifiedBy>
  <dcterms:modified xsi:type="dcterms:W3CDTF">2024-05-29T07:55:02Z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1F01292272E1420BA4575DA5E03022AE_11</vt:lpwstr>
  </property>
</Properties>
</file>